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activeX/activeX1.bin" ContentType="application/vnd.ms-office.activeX"/>
  <Override PartName="/word/activeX/activeX1.xml" ContentType="application/vnd.ms-office.activeX+xml"/>
  <Override PartName="/word/activeX/_rels/activeX1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4827270</wp:posOffset>
            </wp:positionH>
            <wp:positionV relativeFrom="paragraph">
              <wp:posOffset>-144780</wp:posOffset>
            </wp:positionV>
            <wp:extent cx="2145030" cy="119253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STIMMZETTEL </w:t>
      </w:r>
    </w:p>
    <w:p>
      <w:pPr>
        <w:pStyle w:val="Normal"/>
        <w:rPr/>
      </w:pPr>
      <w:r>
        <w:rPr>
          <w:sz w:val="24"/>
          <w:szCs w:val="24"/>
        </w:rPr>
        <w:t xml:space="preserve">für die Wahl des Gemeinsamen Pfarrgemeinderates </w:t>
      </w:r>
    </w:p>
    <w:p>
      <w:pPr>
        <w:pStyle w:val="Normal"/>
        <w:rPr/>
      </w:pPr>
      <w:r>
        <w:rPr>
          <w:sz w:val="24"/>
          <w:szCs w:val="24"/>
        </w:rPr>
        <w:t>am</w:t>
      </w:r>
      <w:r>
        <w:rPr>
          <w:b/>
          <w:bCs/>
          <w:sz w:val="24"/>
          <w:szCs w:val="24"/>
        </w:rPr>
        <w:t xml:space="preserve"> 20. März 2022 </w:t>
      </w:r>
      <w:r>
        <w:rPr>
          <w:sz w:val="24"/>
          <w:szCs w:val="24"/>
        </w:rPr>
        <w:t xml:space="preserve">in der </w:t>
      </w:r>
      <w:r>
        <w:rPr>
          <w:b/>
          <w:bCs/>
          <w:sz w:val="24"/>
          <w:szCs w:val="24"/>
        </w:rPr>
        <w:t>Pfarreiengemeinschaft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w w:val="80"/>
          <w:sz w:val="16"/>
          <w:szCs w:val="16"/>
        </w:rPr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363.8pt;height:24pt" type="#shapetype_75"/>
          <w:control r:id="rId3" w:name="Textfeld 2" w:shapeid="control_shape_0"/>
        </w:objec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spacing w:before="0" w:after="113"/>
        <w:ind w:left="0" w:right="-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Wahlbestimmungen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984" w:leader="none"/>
        </w:tabs>
        <w:spacing w:before="0" w:after="113"/>
        <w:ind w:left="283" w:right="-80" w:hanging="283"/>
        <w:jc w:val="both"/>
        <w:rPr/>
      </w:pPr>
      <w:r>
        <w:rPr>
          <w:sz w:val="22"/>
          <w:szCs w:val="22"/>
        </w:rPr>
        <w:t>Es werden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… </w:t>
      </w:r>
      <w:r>
        <w:rPr>
          <w:sz w:val="22"/>
          <w:szCs w:val="22"/>
        </w:rPr>
        <w:t>Mitglieder in den Gemeinsamen Pfarrgemeinderat gewählt. Sie haben</w:t>
      </w:r>
      <w:r>
        <w:rPr>
          <w:b w:val="false"/>
          <w:bCs w:val="false"/>
          <w:sz w:val="22"/>
          <w:szCs w:val="22"/>
        </w:rPr>
        <w:t xml:space="preserve"> … </w:t>
      </w:r>
      <w:r>
        <w:rPr>
          <w:sz w:val="22"/>
          <w:szCs w:val="22"/>
        </w:rPr>
        <w:t>Stimmen.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984" w:leader="none"/>
        </w:tabs>
        <w:spacing w:before="0" w:after="113"/>
        <w:ind w:left="283" w:right="-80" w:hanging="283"/>
        <w:jc w:val="both"/>
        <w:rPr/>
      </w:pPr>
      <w:r>
        <w:rPr>
          <w:sz w:val="22"/>
          <w:szCs w:val="22"/>
        </w:rPr>
        <w:t xml:space="preserve">Jede Kandidatin/jeder Kandidat kann nur </w:t>
      </w:r>
      <w:r>
        <w:rPr>
          <w:b/>
          <w:sz w:val="22"/>
          <w:szCs w:val="22"/>
        </w:rPr>
        <w:t xml:space="preserve">eine </w:t>
      </w:r>
      <w:r>
        <w:rPr>
          <w:sz w:val="22"/>
          <w:szCs w:val="22"/>
        </w:rPr>
        <w:t>Stimme erhalten.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984" w:leader="none"/>
        </w:tabs>
        <w:spacing w:before="0" w:after="113"/>
        <w:ind w:left="283" w:right="-80" w:hanging="283"/>
        <w:jc w:val="both"/>
        <w:rPr/>
      </w:pPr>
      <w:r>
        <w:rPr>
          <w:sz w:val="22"/>
          <w:szCs w:val="22"/>
        </w:rPr>
        <w:t>Sie dürfen höchstens</w:t>
      </w:r>
      <w:r>
        <w:rPr>
          <w:b w:val="false"/>
          <w:bCs w:val="false"/>
          <w:sz w:val="22"/>
          <w:szCs w:val="22"/>
        </w:rPr>
        <w:t xml:space="preserve"> ... </w:t>
      </w:r>
      <w:r>
        <w:rPr>
          <w:sz w:val="22"/>
          <w:szCs w:val="22"/>
        </w:rPr>
        <w:t>vorgeschlagene Personen auf diesem Stimmzettel ankreuzen.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126" w:leader="none"/>
        </w:tabs>
        <w:ind w:left="283" w:right="-80" w:hanging="283"/>
        <w:jc w:val="both"/>
        <w:rPr/>
      </w:pPr>
      <w:r>
        <w:rPr>
          <w:b/>
          <w:sz w:val="22"/>
          <w:szCs w:val="22"/>
        </w:rPr>
        <w:t>Ungültig</w:t>
      </w:r>
      <w:r>
        <w:rPr>
          <w:sz w:val="22"/>
          <w:szCs w:val="22"/>
        </w:rPr>
        <w:t xml:space="preserve"> sind:</w:t>
        <w:tab/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450" w:leader="none"/>
        </w:tabs>
        <w:suppressAutoHyphens w:val="true"/>
        <w:overflowPunct w:val="false"/>
        <w:bidi w:val="0"/>
        <w:spacing w:before="0" w:after="0"/>
        <w:ind w:left="737" w:right="0" w:hanging="454"/>
        <w:jc w:val="both"/>
        <w:rPr>
          <w:sz w:val="22"/>
          <w:szCs w:val="22"/>
        </w:rPr>
      </w:pPr>
      <w:r>
        <w:rPr>
          <w:sz w:val="22"/>
          <w:szCs w:val="22"/>
        </w:rPr>
        <w:t>- Stimmzettel, die mit einem unzulässigen Kennzeichen oder Zusatz versehen sind,</w:t>
      </w:r>
    </w:p>
    <w:p>
      <w:pPr>
        <w:pStyle w:val="Normal"/>
        <w:tabs>
          <w:tab w:val="clear" w:pos="709"/>
          <w:tab w:val="left" w:pos="1843" w:leader="none"/>
        </w:tabs>
        <w:ind w:left="313" w:right="0" w:hanging="0"/>
        <w:jc w:val="both"/>
        <w:rPr/>
      </w:pPr>
      <w:r>
        <w:rPr>
          <w:sz w:val="22"/>
          <w:szCs w:val="22"/>
        </w:rPr>
        <w:t>- Stimmzettel, auf denen mehr als</w:t>
      </w:r>
      <w:r>
        <w:rPr>
          <w:b w:val="false"/>
          <w:bCs w:val="false"/>
          <w:sz w:val="22"/>
          <w:szCs w:val="22"/>
        </w:rPr>
        <w:t xml:space="preserve"> ... </w:t>
      </w:r>
      <w:r>
        <w:rPr>
          <w:sz w:val="22"/>
          <w:szCs w:val="22"/>
        </w:rPr>
        <w:t>Personen angekreuzt sind,</w:t>
      </w:r>
    </w:p>
    <w:p>
      <w:pPr>
        <w:pStyle w:val="Normal"/>
        <w:tabs>
          <w:tab w:val="clear" w:pos="709"/>
          <w:tab w:val="left" w:pos="1843" w:leader="none"/>
        </w:tabs>
        <w:ind w:left="313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Stimmzettel, die nicht angekreuzt sind.</w:t>
      </w:r>
    </w:p>
    <w:p>
      <w:pPr>
        <w:pStyle w:val="Normal"/>
        <w:tabs>
          <w:tab w:val="clear" w:pos="709"/>
          <w:tab w:val="left" w:pos="1843" w:leader="none"/>
        </w:tabs>
        <w:ind w:left="313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777" w:type="dxa"/>
        <w:jc w:val="left"/>
        <w:tblInd w:w="-2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4"/>
        <w:gridCol w:w="3173"/>
        <w:gridCol w:w="3465"/>
        <w:gridCol w:w="3404"/>
      </w:tblGrid>
      <w:tr>
        <w:trPr>
          <w:trHeight w:val="16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8" w:hanging="0"/>
              <w:jc w:val="center"/>
              <w:rPr>
                <w:rFonts w:ascii="Symbol" w:hAnsi="Symbol"/>
                <w:b/>
                <w:b/>
                <w:sz w:val="36"/>
              </w:rPr>
            </w:pPr>
            <w:r>
              <w:rPr>
                <w:rFonts w:ascii="Symbol" w:hAnsi="Symbol"/>
                <w:b/>
                <w:sz w:val="36"/>
              </w:rPr>
              <w:t>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erschrift1"/>
              <w:keepNext w:val="true"/>
              <w:widowControl w:val="false"/>
              <w:tabs>
                <w:tab w:val="clear" w:pos="426"/>
              </w:tabs>
              <w:suppressAutoHyphens w:val="true"/>
              <w:bidi w:val="0"/>
              <w:snapToGrid w:val="false"/>
              <w:spacing w:before="0" w:after="0"/>
              <w:ind w:left="-1304" w:right="283" w:hanging="3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erschrift1"/>
              <w:keepNext w:val="true"/>
              <w:widowControl w:val="false"/>
              <w:tabs>
                <w:tab w:val="clear" w:pos="426"/>
              </w:tabs>
              <w:suppressAutoHyphens w:val="true"/>
              <w:bidi w:val="0"/>
              <w:snapToGrid w:val="false"/>
              <w:spacing w:before="0" w:after="0"/>
              <w:ind w:left="0" w:right="164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Kandidiert für die Gemeinde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ind w:left="0" w:right="0" w:hanging="0"/>
              <w:jc w:val="center"/>
              <w:rPr>
                <w:rFonts w:ascii="Wingdings" w:hAnsi="Wingdings"/>
                <w:b/>
                <w:b/>
                <w:w w:val="80"/>
                <w:sz w:val="36"/>
                <w:szCs w:val="16"/>
              </w:rPr>
            </w:pPr>
            <w:r>
              <w:rPr>
                <w:rFonts w:ascii="Wingdings" w:hAnsi="Wingdings"/>
                <w:b/>
                <w:w w:val="80"/>
                <w:sz w:val="36"/>
                <w:szCs w:val="16"/>
              </w:rPr>
              <w:t>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tabs>
          <w:tab w:val="clear" w:pos="709"/>
        </w:tabs>
        <w:ind w:left="0" w:right="0" w:hanging="0"/>
        <w:rPr>
          <w:sz w:val="16"/>
          <w:szCs w:val="16"/>
          <w:shd w:fill="auto" w:val="clear"/>
        </w:rPr>
      </w:pPr>
      <w:r>
        <w:rPr/>
      </w:r>
    </w:p>
    <w:sectPr>
      <w:type w:val="nextPage"/>
      <w:pgSz w:w="11906" w:h="16838"/>
      <w:pgMar w:left="567" w:right="567" w:header="0" w:top="709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ahoma">
    <w:charset w:val="01"/>
    <w:family w:val="swiss"/>
    <w:pitch w:val="default"/>
  </w:font>
  <w:font w:name="Wingding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de-DE" w:eastAsia="zxx" w:bidi="zxx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  <w:tab w:val="left" w:pos="426" w:leader="none"/>
      </w:tabs>
      <w:spacing w:before="0" w:after="0"/>
      <w:ind w:left="0" w:right="-567" w:hanging="0"/>
      <w:jc w:val="center"/>
      <w:outlineLvl w:val="0"/>
    </w:pPr>
    <w:rPr>
      <w:b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426" w:leader="none"/>
        <w:tab w:val="left" w:pos="3969" w:leader="none"/>
        <w:tab w:val="left" w:pos="4253" w:leader="none"/>
      </w:tabs>
      <w:spacing w:before="0" w:after="0"/>
      <w:ind w:left="426" w:right="0" w:hanging="0"/>
      <w:jc w:val="right"/>
      <w:outlineLvl w:val="2"/>
    </w:pPr>
    <w:rPr>
      <w:i/>
      <w:sz w:val="16"/>
    </w:rPr>
  </w:style>
  <w:style w:type="character" w:styleId="WW8Num2z0">
    <w:name w:val="WW8Num2z0"/>
    <w:qFormat/>
    <w:rPr>
      <w:rFonts w:ascii="Symbol" w:hAnsi="Symbol"/>
    </w:rPr>
  </w:style>
  <w:style w:type="character" w:styleId="AbsatzStandardschriftart">
    <w:name w:val="Absatz-Standardschriftart"/>
    <w:qFormat/>
    <w:rPr/>
  </w:style>
  <w:style w:type="character" w:styleId="WW8NumSt1z0">
    <w:name w:val="WW8NumSt1z0"/>
    <w:qFormat/>
    <w:rPr>
      <w:rFonts w:ascii="Symbol" w:hAnsi="Symbol"/>
    </w:rPr>
  </w:style>
  <w:style w:type="character" w:styleId="WWAbsatzStandardschriftart">
    <w:name w:val="WW-Absatz-Standardschriftart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Aufzhlungszeichen1">
    <w:name w:val="Aufzählungszeichen •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control" Target="activeX/activeX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34596</TotalTime>
  <Application>LibreOffice/7.1.5.2$Windows_x86 LibreOffice_project/85f04e9f809797b8199d13c421bd8a2b025d52b5</Application>
  <AppVersion>15.0000</AppVersion>
  <Pages>1</Pages>
  <Words>106</Words>
  <Characters>544</Characters>
  <CharactersWithSpaces>677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2001-08-06T18:29:00Z</dcterms:created>
  <dc:creator>Diözesanrat</dc:creator>
  <dc:description/>
  <dc:language>de-DE</dc:language>
  <cp:lastModifiedBy/>
  <cp:lastPrinted>2021-06-10T10:43:00Z</cp:lastPrinted>
  <dcterms:modified xsi:type="dcterms:W3CDTF">2021-12-09T15:06:11Z</dcterms:modified>
  <cp:revision>47</cp:revision>
  <dc:subject>PGR-Wahl 2022</dc:subject>
  <dc:title>Stimmzettel GemeinsamerPGR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